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B5" w:rsidRPr="00353FB5" w:rsidRDefault="00AE7950" w:rsidP="00353F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3FB5" w:rsidRPr="00353FB5">
        <w:rPr>
          <w:rFonts w:ascii="Times New Roman" w:hAnsi="Times New Roman" w:cs="Times New Roman"/>
          <w:sz w:val="24"/>
          <w:szCs w:val="24"/>
          <w:lang w:val="be-BY"/>
        </w:rPr>
        <w:t>ЗАЦВЕРДЖАНА</w:t>
      </w:r>
    </w:p>
    <w:p w:rsidR="00353FB5" w:rsidRPr="00353FB5" w:rsidRDefault="00353FB5" w:rsidP="00353F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53FB5">
        <w:rPr>
          <w:rFonts w:ascii="Times New Roman" w:hAnsi="Times New Roman" w:cs="Times New Roman"/>
          <w:sz w:val="24"/>
          <w:szCs w:val="24"/>
          <w:lang w:val="be-BY"/>
        </w:rPr>
        <w:t xml:space="preserve">пратакол камісіі па супрацьдзеянні </w:t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53FB5">
        <w:rPr>
          <w:rFonts w:ascii="Times New Roman" w:hAnsi="Times New Roman" w:cs="Times New Roman"/>
          <w:sz w:val="24"/>
          <w:szCs w:val="24"/>
          <w:lang w:val="be-BY"/>
        </w:rPr>
        <w:t>карупцыі</w:t>
      </w:r>
    </w:p>
    <w:p w:rsidR="00AE7950" w:rsidRDefault="00353FB5" w:rsidP="00353F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353FB5">
        <w:rPr>
          <w:rFonts w:ascii="Times New Roman" w:hAnsi="Times New Roman" w:cs="Times New Roman"/>
          <w:sz w:val="24"/>
          <w:szCs w:val="24"/>
          <w:lang w:val="be-BY"/>
        </w:rPr>
        <w:t xml:space="preserve">ад </w:t>
      </w:r>
      <w:r w:rsidR="00DB2F57" w:rsidRPr="00DB2F57">
        <w:rPr>
          <w:rFonts w:ascii="Times New Roman" w:hAnsi="Times New Roman" w:cs="Times New Roman"/>
          <w:sz w:val="24"/>
          <w:szCs w:val="24"/>
          <w:lang w:val="be-BY"/>
        </w:rPr>
        <w:t>17.01.2025 №1</w:t>
      </w:r>
    </w:p>
    <w:p w:rsidR="00DB2F57" w:rsidRPr="00C670EC" w:rsidRDefault="00DB2F57" w:rsidP="00353F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3FB5" w:rsidRPr="00353FB5" w:rsidRDefault="00353FB5" w:rsidP="00353F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inherit" w:eastAsia="Times New Roman" w:hAnsi="inherit" w:cs="Courier New"/>
          <w:color w:val="202124"/>
          <w:sz w:val="28"/>
          <w:szCs w:val="28"/>
          <w:lang w:val="be-BY" w:eastAsia="ru-RU"/>
        </w:rPr>
      </w:pPr>
      <w:r w:rsidRPr="00353FB5">
        <w:rPr>
          <w:rFonts w:ascii="inherit" w:eastAsia="Times New Roman" w:hAnsi="inherit" w:cs="Courier New"/>
          <w:color w:val="202124"/>
          <w:sz w:val="28"/>
          <w:szCs w:val="28"/>
          <w:lang w:val="be-BY" w:eastAsia="ru-RU"/>
        </w:rPr>
        <w:t>План працы камісіі дзяржаўнага прадпрыемства "Усход"</w:t>
      </w:r>
    </w:p>
    <w:p w:rsidR="00353FB5" w:rsidRPr="00353FB5" w:rsidRDefault="00353FB5" w:rsidP="00353FB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inherit" w:eastAsia="Times New Roman" w:hAnsi="inherit" w:cs="Courier New"/>
          <w:color w:val="202124"/>
          <w:sz w:val="28"/>
          <w:szCs w:val="28"/>
          <w:lang w:eastAsia="ru-RU"/>
        </w:rPr>
      </w:pPr>
      <w:r w:rsidRPr="00353FB5">
        <w:rPr>
          <w:rFonts w:ascii="inherit" w:eastAsia="Times New Roman" w:hAnsi="inherit" w:cs="Courier New"/>
          <w:color w:val="202124"/>
          <w:sz w:val="28"/>
          <w:szCs w:val="28"/>
          <w:lang w:val="be-BY" w:eastAsia="ru-RU"/>
        </w:rPr>
        <w:t>па супрацьдзеянні карупцыі на 202</w:t>
      </w:r>
      <w:r w:rsidR="00DB2F57">
        <w:rPr>
          <w:rFonts w:ascii="inherit" w:eastAsia="Times New Roman" w:hAnsi="inherit" w:cs="Courier New"/>
          <w:color w:val="202124"/>
          <w:sz w:val="28"/>
          <w:szCs w:val="28"/>
          <w:lang w:val="be-BY" w:eastAsia="ru-RU"/>
        </w:rPr>
        <w:t>5</w:t>
      </w:r>
      <w:r w:rsidRPr="00353FB5">
        <w:rPr>
          <w:rFonts w:ascii="inherit" w:eastAsia="Times New Roman" w:hAnsi="inherit" w:cs="Courier New"/>
          <w:color w:val="202124"/>
          <w:sz w:val="28"/>
          <w:szCs w:val="28"/>
          <w:lang w:val="be-BY" w:eastAsia="ru-RU"/>
        </w:rPr>
        <w:t xml:space="preserve"> год</w:t>
      </w:r>
    </w:p>
    <w:p w:rsidR="00AE7950" w:rsidRDefault="00AE7950" w:rsidP="00AE79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2126"/>
        <w:gridCol w:w="1559"/>
      </w:tblGrid>
      <w:tr w:rsidR="003D6934" w:rsidTr="003D6934">
        <w:tc>
          <w:tcPr>
            <w:tcW w:w="562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E7950" w:rsidRPr="00AE7950" w:rsidRDefault="00353FB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Пералік пытанняў, якія падлягаюць разгляду на пасяджэннях камісіі</w:t>
            </w:r>
          </w:p>
        </w:tc>
        <w:tc>
          <w:tcPr>
            <w:tcW w:w="2126" w:type="dxa"/>
          </w:tcPr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Перыяд</w:t>
            </w:r>
          </w:p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(месяц)</w:t>
            </w:r>
          </w:p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Адказныя выканаўцы</w:t>
            </w:r>
          </w:p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Адзнака аб выкананні</w:t>
            </w:r>
          </w:p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0EC" w:rsidTr="003D6934">
        <w:tc>
          <w:tcPr>
            <w:tcW w:w="562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53FB5" w:rsidRPr="00353FB5" w:rsidRDefault="00353FB5" w:rsidP="00353F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Правесці пасяджэнне камісіі па разглядзе пытання законнасці правядзення закупак у арганізацыі.</w:t>
            </w:r>
          </w:p>
          <w:p w:rsidR="00AE7950" w:rsidRPr="00AE7950" w:rsidRDefault="00AE7950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Люты</w:t>
            </w:r>
          </w:p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</w:t>
            </w:r>
            <w:r w:rsid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камісіі, начальнік аддзела прававой і кадравай работы,</w:t>
            </w:r>
          </w:p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і члены конкурснай камісіі</w:t>
            </w:r>
          </w:p>
          <w:p w:rsidR="00AE7950" w:rsidRPr="00AE7950" w:rsidRDefault="00AE7950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950" w:rsidRPr="00AE7950" w:rsidRDefault="00AE7950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4" w:rsidTr="003D6934">
        <w:tc>
          <w:tcPr>
            <w:tcW w:w="562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353FB5" w:rsidRPr="00353FB5" w:rsidRDefault="00353FB5" w:rsidP="00353F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Выяўляць карупцыйныя рызыкі, уносіць прапановы па іх мінімізацыі, устараненню прычын і ўмоў, якія садзейнічаюць учыненню карупцыйных правапарушэнняў, правапарушэнняў, якія ствараюць умовы для карупцыі.</w:t>
            </w:r>
          </w:p>
          <w:p w:rsidR="00AE7950" w:rsidRPr="00AE7950" w:rsidRDefault="00AE7950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FB5" w:rsidRPr="00353FB5" w:rsidRDefault="00353FB5" w:rsidP="00353F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Увесь час</w:t>
            </w:r>
          </w:p>
          <w:p w:rsidR="00AE7950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53FB5" w:rsidRPr="00353FB5" w:rsidRDefault="00353FB5" w:rsidP="00353F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камісіі,</w:t>
            </w:r>
          </w:p>
          <w:p w:rsidR="00353FB5" w:rsidRPr="00353FB5" w:rsidRDefault="00353FB5" w:rsidP="00353F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Сябры камісіі</w:t>
            </w:r>
          </w:p>
          <w:p w:rsidR="00881945" w:rsidRPr="00AE7950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4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</w:tcPr>
          <w:p w:rsidR="00D73817" w:rsidRPr="00D73817" w:rsidRDefault="00D73817" w:rsidP="00D738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Кантроль над азнаямленнем работнікаў з нарматыўна-прававымі актамі, якія рэгламентуюць дзейнасць па выкананні заканадаўства аб адказнасці за карупцыю.</w:t>
            </w:r>
          </w:p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817" w:rsidRPr="00353FB5" w:rsidRDefault="00D73817" w:rsidP="00D738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Увесь час</w:t>
            </w:r>
          </w:p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3817" w:rsidRPr="00D73817" w:rsidRDefault="00D73817" w:rsidP="00D738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7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камісіі,</w:t>
            </w:r>
          </w:p>
          <w:p w:rsidR="00D73817" w:rsidRPr="00D73817" w:rsidRDefault="00D73817" w:rsidP="00D738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8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Сябры камісіі</w:t>
            </w:r>
          </w:p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4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Прыняцце неабходных мер рэагавання па звестках аб карупцыйных праявах, што змяшчаюцца ў зваротах грамадзян, і іншых парушэнняў дзеючага заканадаўства. Па выніках разгляду ўказаных зваротаў пры наяўнасці на тое падстаў, выносіць іх на разгляд камісіі, даваць ацэнку дзеянням (бяздзеянням) работнікаў.</w:t>
            </w:r>
          </w:p>
          <w:p w:rsidR="00881945" w:rsidRPr="00BD7B17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BD7B17" w:rsidRPr="00BD7B17" w:rsidRDefault="00BD7B17" w:rsidP="00BD7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меры паступлення</w:t>
            </w:r>
          </w:p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камісіі,</w:t>
            </w:r>
          </w:p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Сябры камісіі</w:t>
            </w:r>
          </w:p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45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61" w:type="dxa"/>
          </w:tcPr>
          <w:p w:rsidR="00881945" w:rsidRPr="00DB2F57" w:rsidRDefault="00BD7B17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Праводзіць тлумачальную работу ў калектыве аб недапушчальнасці праяў карупцыі сярод медыцынскіх работнікаў, выкарыстання службовага становішча і звязаных з ім магчымасцей для атрымання асабістай выгады.</w:t>
            </w:r>
          </w:p>
        </w:tc>
        <w:tc>
          <w:tcPr>
            <w:tcW w:w="2126" w:type="dxa"/>
          </w:tcPr>
          <w:p w:rsidR="00BD7B17" w:rsidRPr="00BD7B17" w:rsidRDefault="00BD7B17" w:rsidP="00BD7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Пастаянна, а таксама пры прыёме на працу</w:t>
            </w:r>
          </w:p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Сябры камісіі,</w:t>
            </w:r>
          </w:p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Начальнік аддзела прававой і кадравай работы</w:t>
            </w:r>
          </w:p>
          <w:p w:rsidR="00C670EC" w:rsidRDefault="00C670EC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45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881945" w:rsidRPr="00DB2F57" w:rsidRDefault="00BD7B17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Разгляд і аналіз матэрыялаў, якія паступілі з органаў пракуратуры, бяспекі, унутраных спраў, іншых праваахоўных органаў, якія змяшчаюць інфармацыю аб парушэннях службовымі асобамі заканадаўства ў сферы барацьбы з карупцыяй.</w:t>
            </w:r>
          </w:p>
        </w:tc>
        <w:tc>
          <w:tcPr>
            <w:tcW w:w="2126" w:type="dxa"/>
          </w:tcPr>
          <w:p w:rsidR="00BD7B17" w:rsidRPr="00BD7B17" w:rsidRDefault="00BD7B17" w:rsidP="00BD7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меры паступлення</w:t>
            </w:r>
          </w:p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камісіі,</w:t>
            </w:r>
          </w:p>
          <w:p w:rsidR="00BD7B17" w:rsidRPr="00BD7B17" w:rsidRDefault="00BD7B1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Сябры камісіі</w:t>
            </w:r>
          </w:p>
          <w:p w:rsidR="00C670EC" w:rsidRDefault="00C670EC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57" w:rsidRPr="00DB2F57" w:rsidTr="003D6934">
        <w:tc>
          <w:tcPr>
            <w:tcW w:w="562" w:type="dxa"/>
          </w:tcPr>
          <w:p w:rsidR="00DB2F57" w:rsidRDefault="00DB2F57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DB2F57" w:rsidRP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Ажыццяўленне кантролю выканання патрабаванняў Дэкрэта Прэзідэнта</w:t>
            </w:r>
          </w:p>
          <w:p w:rsidR="00DB2F57" w:rsidRP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Рэспублікі Беларусь № 5 ад 15 снежня 2014 г. «Аб узмацненні патрабаванняў</w:t>
            </w:r>
          </w:p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 кіруючых кадраў і работнікаў арганізацый»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126" w:type="dxa"/>
          </w:tcPr>
          <w:p w:rsidR="00DB2F57" w:rsidRPr="00353FB5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Увесь час</w:t>
            </w:r>
          </w:p>
          <w:p w:rsidR="00DB2F57" w:rsidRPr="00BD7B17" w:rsidRDefault="00DB2F57" w:rsidP="00BD7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126" w:type="dxa"/>
          </w:tcPr>
          <w:p w:rsidR="00DB2F57" w:rsidRPr="00BD7B17" w:rsidRDefault="00DB2F5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53F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камісіі, начальнік аддзела прававой і кадравай работы</w:t>
            </w:r>
          </w:p>
        </w:tc>
        <w:tc>
          <w:tcPr>
            <w:tcW w:w="1559" w:type="dxa"/>
          </w:tcPr>
          <w:p w:rsidR="00DB2F57" w:rsidRPr="00DB2F57" w:rsidRDefault="00DB2F57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DB2F57" w:rsidTr="003D6934">
        <w:tc>
          <w:tcPr>
            <w:tcW w:w="562" w:type="dxa"/>
          </w:tcPr>
          <w:p w:rsidR="00DB2F57" w:rsidRDefault="00DB2F57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DB2F57" w:rsidRPr="00BD7B17" w:rsidRDefault="00DB2F57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Маніторынг змяненняў антыкарупцыйнага заканадаўства Рэспублікі Беларусь і інфармаванне на пасяджэннях старшыні і членаў камісіі аб зменах, якія адбыліся.</w:t>
            </w:r>
          </w:p>
        </w:tc>
        <w:tc>
          <w:tcPr>
            <w:tcW w:w="2126" w:type="dxa"/>
          </w:tcPr>
          <w:p w:rsidR="00DB2F57" w:rsidRPr="00BD7B17" w:rsidRDefault="00DB2F57" w:rsidP="00BD7B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 працягу года</w:t>
            </w:r>
          </w:p>
        </w:tc>
        <w:tc>
          <w:tcPr>
            <w:tcW w:w="2126" w:type="dxa"/>
          </w:tcPr>
          <w:p w:rsidR="00DB2F57" w:rsidRPr="00BD7B17" w:rsidRDefault="00DB2F57" w:rsidP="00BD7B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DB2F5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ядучы юрысконсульт</w:t>
            </w:r>
          </w:p>
        </w:tc>
        <w:tc>
          <w:tcPr>
            <w:tcW w:w="1559" w:type="dxa"/>
          </w:tcPr>
          <w:p w:rsidR="00DB2F57" w:rsidRPr="00AE7950" w:rsidRDefault="00DB2F57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57" w:rsidTr="003D6934">
        <w:tc>
          <w:tcPr>
            <w:tcW w:w="562" w:type="dxa"/>
          </w:tcPr>
          <w:p w:rsidR="00DB2F5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</w:tcPr>
          <w:p w:rsidR="00DB2F57" w:rsidRDefault="00AD08F2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8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Давядзенне на пасяджэннях камісіі пытанняў па стану дэбіторскай запазычанасці, правамернасці выкарыстання маёмасці, выдзяленні работнікам матэрыяльнай дапамогі і прэміравання.</w:t>
            </w: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працы за 6 месяцаў - ліпень 202</w:t>
            </w:r>
            <w:r w:rsidR="00AD08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года,</w:t>
            </w:r>
          </w:p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працы за 9 месяцаў - верасень 202</w:t>
            </w:r>
            <w:r w:rsidR="00AD08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DB2F57" w:rsidRPr="00BD7B17" w:rsidRDefault="00DB2F57" w:rsidP="00AD08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за 12 месяцаў - студзень 202</w:t>
            </w:r>
            <w:r w:rsidR="00AD08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года.</w:t>
            </w: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Галоўны бухгалтар</w:t>
            </w:r>
          </w:p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F57" w:rsidRPr="00AE7950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57" w:rsidTr="003D6934">
        <w:tc>
          <w:tcPr>
            <w:tcW w:w="562" w:type="dxa"/>
          </w:tcPr>
          <w:p w:rsidR="00DB2F5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DB2F57" w:rsidRDefault="007A299D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Давядзенне на пасяджэнні камісіі пытанне захавання парадку ажыццяўлення закупак тавараў (работ, паслуг).</w:t>
            </w: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працы за 6 месяцаў - ліпень 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года,</w:t>
            </w:r>
          </w:p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працы за 9 месяцаў - верасень 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года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DB2F57" w:rsidRPr="00BD7B17" w:rsidRDefault="00DB2F57" w:rsidP="007A29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 выніках за 12 месяцаў - 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студзень 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года.</w:t>
            </w: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Старшыня камісіі па закупках</w:t>
            </w:r>
          </w:p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F57" w:rsidRPr="00AE7950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57" w:rsidTr="003D6934">
        <w:tc>
          <w:tcPr>
            <w:tcW w:w="562" w:type="dxa"/>
          </w:tcPr>
          <w:p w:rsidR="00DB2F57" w:rsidRDefault="007A299D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</w:tcPr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Заслухаць на пасяджэнні камісіі пытанне выканання працоўнай і выканальніцкай дысцыпліны, правіл унутранага працоўнага распарадку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працы за 6 месяцаў - ліпень 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года,</w:t>
            </w:r>
          </w:p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працы за 9 месяцаў - верасень 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года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 выніках за 12 месяцаў -</w:t>
            </w:r>
          </w:p>
          <w:p w:rsidR="00DB2F57" w:rsidRDefault="00DB2F57" w:rsidP="007A299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студзень 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Начальнік аддзела прававой і кадравай работы</w:t>
            </w:r>
          </w:p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F57" w:rsidRPr="00AE7950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57" w:rsidTr="003D6934">
        <w:tc>
          <w:tcPr>
            <w:tcW w:w="562" w:type="dxa"/>
          </w:tcPr>
          <w:p w:rsidR="00DB2F57" w:rsidRDefault="007A299D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Справазда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ча аб праведзенай рабоце за 2025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</w:t>
            </w:r>
          </w:p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B65B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тудзень </w:t>
            </w:r>
            <w:bookmarkStart w:id="0" w:name="_GoBack"/>
            <w:bookmarkEnd w:id="0"/>
          </w:p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</w:t>
            </w:r>
            <w:r w:rsid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  <w:p w:rsidR="00DB2F5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камісіі</w:t>
            </w:r>
          </w:p>
        </w:tc>
        <w:tc>
          <w:tcPr>
            <w:tcW w:w="1559" w:type="dxa"/>
          </w:tcPr>
          <w:p w:rsidR="00DB2F57" w:rsidRPr="00AE7950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57" w:rsidTr="003D6934">
        <w:tc>
          <w:tcPr>
            <w:tcW w:w="562" w:type="dxa"/>
          </w:tcPr>
          <w:p w:rsidR="00DB2F57" w:rsidRDefault="007A299D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Распрацаваць і зацвердзіць план працы </w:t>
            </w:r>
            <w:r w:rsidR="007A299D" w:rsidRPr="007A299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камісіі па супрацьдзеянні карупцыі на 2026 год </w:t>
            </w: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Снежань</w:t>
            </w:r>
          </w:p>
          <w:p w:rsidR="00DB2F57" w:rsidRPr="00BD7B1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</w:t>
            </w:r>
            <w:r w:rsidR="00B65BA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года</w:t>
            </w:r>
          </w:p>
          <w:p w:rsidR="00DB2F57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2F57" w:rsidRPr="00BD7B1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Камісія па супрацьдзеянні карупцыі</w:t>
            </w:r>
          </w:p>
          <w:p w:rsidR="00DB2F57" w:rsidRDefault="00DB2F57" w:rsidP="00DB2F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2F57" w:rsidRPr="00AE7950" w:rsidRDefault="00DB2F57" w:rsidP="00DB2F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950" w:rsidRPr="00AE7950" w:rsidRDefault="00AE7950" w:rsidP="002524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E7950" w:rsidRPr="00AE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1"/>
    <w:rsid w:val="002524A0"/>
    <w:rsid w:val="002D31FE"/>
    <w:rsid w:val="00353FB5"/>
    <w:rsid w:val="003D6934"/>
    <w:rsid w:val="007A299D"/>
    <w:rsid w:val="00881945"/>
    <w:rsid w:val="00AD08F2"/>
    <w:rsid w:val="00AE7950"/>
    <w:rsid w:val="00AF4391"/>
    <w:rsid w:val="00B65BA5"/>
    <w:rsid w:val="00BD7B17"/>
    <w:rsid w:val="00C670EC"/>
    <w:rsid w:val="00D73817"/>
    <w:rsid w:val="00DB2F57"/>
    <w:rsid w:val="00E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0A62-317D-4659-839A-93B5B02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3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53F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3FB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2024-01-30T07:06:00Z</cp:lastPrinted>
  <dcterms:created xsi:type="dcterms:W3CDTF">2024-05-16T10:16:00Z</dcterms:created>
  <dcterms:modified xsi:type="dcterms:W3CDTF">2025-02-19T12:54:00Z</dcterms:modified>
</cp:coreProperties>
</file>